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F9" w:rsidRPr="00D039AC" w:rsidRDefault="008775F9" w:rsidP="008775F9">
      <w:pPr>
        <w:spacing w:line="360" w:lineRule="auto"/>
        <w:outlineLvl w:val="0"/>
        <w:rPr>
          <w:rFonts w:ascii="Arial" w:hAnsi="Arial" w:cs="Arial"/>
          <w:b/>
          <w:sz w:val="28"/>
          <w:szCs w:val="28"/>
        </w:rPr>
      </w:pPr>
      <w:bookmarkStart w:id="0" w:name="OLE_LINK3"/>
      <w:bookmarkStart w:id="1" w:name="OLE_LINK4"/>
      <w:bookmarkStart w:id="2" w:name="_GoBack"/>
      <w:bookmarkEnd w:id="2"/>
      <w:r>
        <w:rPr>
          <w:rFonts w:ascii="Arial" w:hAnsi="Arial" w:cs="Arial"/>
          <w:b/>
          <w:sz w:val="28"/>
          <w:szCs w:val="28"/>
        </w:rPr>
        <w:t xml:space="preserve">PRESSEMITTEILUNG </w:t>
      </w:r>
      <w:r>
        <w:rPr>
          <w:rFonts w:ascii="Arial" w:hAnsi="Arial" w:cs="Arial"/>
          <w:b/>
          <w:sz w:val="28"/>
          <w:szCs w:val="28"/>
        </w:rPr>
        <w:br/>
      </w:r>
    </w:p>
    <w:p w:rsidR="008775F9" w:rsidRDefault="00256CB7" w:rsidP="008775F9">
      <w:pPr>
        <w:spacing w:line="360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>Lebensmittel</w:t>
      </w:r>
    </w:p>
    <w:p w:rsidR="008775F9" w:rsidRPr="00F07F82" w:rsidRDefault="008775F9" w:rsidP="008775F9">
      <w:pPr>
        <w:spacing w:line="360" w:lineRule="auto"/>
        <w:rPr>
          <w:rFonts w:ascii="Arial" w:hAnsi="Arial" w:cs="Arial"/>
        </w:rPr>
      </w:pPr>
    </w:p>
    <w:p w:rsidR="008775F9" w:rsidRPr="00914624" w:rsidRDefault="008640FF" w:rsidP="008775F9">
      <w:pPr>
        <w:spacing w:line="360" w:lineRule="auto"/>
        <w:ind w:right="-311"/>
        <w:rPr>
          <w:rFonts w:ascii="Arial" w:hAnsi="Arial" w:cs="Arial"/>
          <w:b/>
          <w:sz w:val="40"/>
          <w:szCs w:val="40"/>
        </w:rPr>
      </w:pPr>
      <w:proofErr w:type="spellStart"/>
      <w:r>
        <w:rPr>
          <w:rFonts w:ascii="Arial" w:hAnsi="Arial" w:cs="Arial"/>
          <w:b/>
          <w:sz w:val="40"/>
          <w:szCs w:val="40"/>
        </w:rPr>
        <w:t>Goji</w:t>
      </w:r>
      <w:proofErr w:type="spellEnd"/>
      <w:r>
        <w:rPr>
          <w:rFonts w:ascii="Arial" w:hAnsi="Arial" w:cs="Arial"/>
          <w:b/>
          <w:sz w:val="40"/>
          <w:szCs w:val="40"/>
        </w:rPr>
        <w:t>-Beere erstmals als Frischfrucht flächendeckend im Handel</w:t>
      </w:r>
    </w:p>
    <w:p w:rsidR="008775F9" w:rsidRPr="007D6BC8" w:rsidRDefault="008775F9" w:rsidP="008775F9">
      <w:pPr>
        <w:spacing w:line="360" w:lineRule="auto"/>
        <w:rPr>
          <w:rFonts w:ascii="Arial" w:hAnsi="Arial" w:cs="Arial"/>
        </w:rPr>
      </w:pPr>
    </w:p>
    <w:p w:rsidR="00382185" w:rsidRPr="00E94076" w:rsidRDefault="00546EAE" w:rsidP="008775F9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i/>
        </w:rPr>
      </w:pPr>
      <w:r w:rsidRPr="00E94076">
        <w:rPr>
          <w:rFonts w:ascii="Arial" w:hAnsi="Arial" w:cs="Arial"/>
        </w:rPr>
        <w:t>Frische</w:t>
      </w:r>
      <w:r w:rsidR="00007063" w:rsidRPr="00E94076">
        <w:rPr>
          <w:rFonts w:ascii="Arial" w:hAnsi="Arial" w:cs="Arial"/>
        </w:rPr>
        <w:t xml:space="preserve"> </w:t>
      </w:r>
      <w:proofErr w:type="spellStart"/>
      <w:r w:rsidR="008640FF" w:rsidRPr="00E94076">
        <w:rPr>
          <w:rFonts w:ascii="Arial" w:hAnsi="Arial" w:cs="Arial"/>
        </w:rPr>
        <w:t>Goji</w:t>
      </w:r>
      <w:proofErr w:type="spellEnd"/>
      <w:r w:rsidR="008640FF" w:rsidRPr="00E94076">
        <w:rPr>
          <w:rFonts w:ascii="Arial" w:hAnsi="Arial" w:cs="Arial"/>
        </w:rPr>
        <w:t>-Beere in</w:t>
      </w:r>
      <w:r w:rsidRPr="00E94076">
        <w:rPr>
          <w:rFonts w:ascii="Arial" w:hAnsi="Arial" w:cs="Arial"/>
        </w:rPr>
        <w:t xml:space="preserve"> </w:t>
      </w:r>
      <w:r w:rsidR="00382185" w:rsidRPr="00E94076">
        <w:rPr>
          <w:rFonts w:ascii="Arial" w:hAnsi="Arial" w:cs="Arial"/>
        </w:rPr>
        <w:t>Saisonmonaten im Handel</w:t>
      </w:r>
    </w:p>
    <w:p w:rsidR="008775F9" w:rsidRPr="00382185" w:rsidRDefault="008640FF" w:rsidP="008775F9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i/>
        </w:rPr>
      </w:pPr>
      <w:r w:rsidRPr="00382185">
        <w:rPr>
          <w:rFonts w:ascii="Arial" w:hAnsi="Arial" w:cs="Arial"/>
        </w:rPr>
        <w:t>Zahlreiche Rezeptvariationen der orange-roten Frucht</w:t>
      </w:r>
    </w:p>
    <w:p w:rsidR="008775F9" w:rsidRDefault="008640FF" w:rsidP="008775F9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</w:rPr>
      </w:pPr>
      <w:r w:rsidRPr="00712DDA">
        <w:rPr>
          <w:rFonts w:ascii="Arial" w:hAnsi="Arial" w:cs="Arial"/>
        </w:rPr>
        <w:t xml:space="preserve">Anbau </w:t>
      </w:r>
      <w:r w:rsidR="00007063" w:rsidRPr="00712DDA">
        <w:rPr>
          <w:rFonts w:ascii="Arial" w:hAnsi="Arial" w:cs="Arial"/>
        </w:rPr>
        <w:t xml:space="preserve">und Vertrieb </w:t>
      </w:r>
      <w:r w:rsidRPr="00712DDA">
        <w:rPr>
          <w:rFonts w:ascii="Arial" w:hAnsi="Arial" w:cs="Arial"/>
        </w:rPr>
        <w:t xml:space="preserve">durch </w:t>
      </w:r>
      <w:proofErr w:type="spellStart"/>
      <w:r w:rsidRPr="00712DDA">
        <w:rPr>
          <w:rFonts w:ascii="Arial" w:hAnsi="Arial" w:cs="Arial"/>
        </w:rPr>
        <w:t>GojiVital</w:t>
      </w:r>
      <w:proofErr w:type="spellEnd"/>
      <w:r w:rsidR="001805EC">
        <w:rPr>
          <w:rFonts w:ascii="Arial" w:hAnsi="Arial" w:cs="Arial"/>
        </w:rPr>
        <w:t>, S.L.</w:t>
      </w:r>
      <w:r w:rsidRPr="00712DDA">
        <w:rPr>
          <w:rFonts w:ascii="Arial" w:hAnsi="Arial" w:cs="Arial"/>
        </w:rPr>
        <w:t xml:space="preserve"> </w:t>
      </w:r>
    </w:p>
    <w:p w:rsidR="00712DDA" w:rsidRPr="00712DDA" w:rsidRDefault="00712DDA" w:rsidP="00712DDA">
      <w:pPr>
        <w:spacing w:line="360" w:lineRule="auto"/>
        <w:ind w:left="360"/>
        <w:rPr>
          <w:rFonts w:ascii="Arial" w:hAnsi="Arial" w:cs="Arial"/>
        </w:rPr>
      </w:pPr>
    </w:p>
    <w:p w:rsidR="001916C5" w:rsidRDefault="001805EC" w:rsidP="008775F9">
      <w:pPr>
        <w:spacing w:line="360" w:lineRule="auto"/>
        <w:rPr>
          <w:rFonts w:ascii="Arial" w:hAnsi="Arial" w:cs="Arial"/>
          <w:b/>
          <w:color w:val="000000"/>
        </w:rPr>
      </w:pPr>
      <w:proofErr w:type="spellStart"/>
      <w:r w:rsidRPr="007F1B5D">
        <w:rPr>
          <w:rFonts w:ascii="Arial" w:hAnsi="Arial" w:cs="Arial"/>
          <w:b/>
          <w:color w:val="000000"/>
        </w:rPr>
        <w:t>Almont</w:t>
      </w:r>
      <w:r w:rsidR="00E94076" w:rsidRPr="007F1B5D">
        <w:rPr>
          <w:rFonts w:ascii="Arial" w:hAnsi="Arial" w:cs="Arial"/>
          <w:b/>
          <w:color w:val="000000"/>
        </w:rPr>
        <w:t>e</w:t>
      </w:r>
      <w:proofErr w:type="spellEnd"/>
      <w:r w:rsidR="008775F9" w:rsidRPr="007F1B5D">
        <w:rPr>
          <w:rFonts w:ascii="Arial" w:hAnsi="Arial" w:cs="Arial"/>
          <w:b/>
          <w:color w:val="000000"/>
        </w:rPr>
        <w:t xml:space="preserve">, </w:t>
      </w:r>
      <w:r w:rsidR="007F1B5D" w:rsidRPr="007F1B5D">
        <w:rPr>
          <w:rFonts w:ascii="Arial" w:hAnsi="Arial" w:cs="Arial"/>
          <w:b/>
          <w:color w:val="000000"/>
        </w:rPr>
        <w:t>23.05.</w:t>
      </w:r>
      <w:r w:rsidR="008775F9" w:rsidRPr="007F1B5D">
        <w:rPr>
          <w:rFonts w:ascii="Arial" w:hAnsi="Arial" w:cs="Arial"/>
          <w:b/>
          <w:color w:val="000000"/>
        </w:rPr>
        <w:t>2013</w:t>
      </w:r>
      <w:r w:rsidR="008775F9" w:rsidRPr="00672AD2">
        <w:rPr>
          <w:rFonts w:ascii="Arial" w:hAnsi="Arial" w:cs="Arial"/>
          <w:b/>
          <w:color w:val="000000"/>
        </w:rPr>
        <w:t xml:space="preserve"> –</w:t>
      </w:r>
      <w:r w:rsidR="00007063">
        <w:rPr>
          <w:rFonts w:ascii="Arial" w:hAnsi="Arial" w:cs="Arial"/>
          <w:b/>
          <w:color w:val="000000"/>
        </w:rPr>
        <w:t xml:space="preserve"> </w:t>
      </w:r>
      <w:r w:rsidR="008640FF">
        <w:rPr>
          <w:rFonts w:ascii="Arial" w:hAnsi="Arial" w:cs="Arial"/>
          <w:b/>
          <w:color w:val="000000"/>
        </w:rPr>
        <w:t xml:space="preserve">Die </w:t>
      </w:r>
      <w:proofErr w:type="spellStart"/>
      <w:r w:rsidR="008640FF">
        <w:rPr>
          <w:rFonts w:ascii="Arial" w:hAnsi="Arial" w:cs="Arial"/>
          <w:b/>
          <w:color w:val="000000"/>
        </w:rPr>
        <w:t>Goji</w:t>
      </w:r>
      <w:proofErr w:type="spellEnd"/>
      <w:r w:rsidR="008640FF">
        <w:rPr>
          <w:rFonts w:ascii="Arial" w:hAnsi="Arial" w:cs="Arial"/>
          <w:b/>
          <w:color w:val="000000"/>
        </w:rPr>
        <w:t xml:space="preserve">-Beere kommt erstmals als Frischfrucht auf </w:t>
      </w:r>
      <w:r w:rsidR="00007063">
        <w:rPr>
          <w:rFonts w:ascii="Arial" w:hAnsi="Arial" w:cs="Arial"/>
          <w:b/>
          <w:color w:val="000000"/>
        </w:rPr>
        <w:t>den europäischen Markt:</w:t>
      </w:r>
      <w:r w:rsidR="008640FF">
        <w:rPr>
          <w:rFonts w:ascii="Arial" w:hAnsi="Arial" w:cs="Arial"/>
          <w:b/>
          <w:color w:val="000000"/>
        </w:rPr>
        <w:t xml:space="preserve"> Flächendeckend wird sie in den S</w:t>
      </w:r>
      <w:r w:rsidR="00712DDA">
        <w:rPr>
          <w:rFonts w:ascii="Arial" w:hAnsi="Arial" w:cs="Arial"/>
          <w:b/>
          <w:color w:val="000000"/>
        </w:rPr>
        <w:t>aison</w:t>
      </w:r>
      <w:r w:rsidR="008640FF">
        <w:rPr>
          <w:rFonts w:ascii="Arial" w:hAnsi="Arial" w:cs="Arial"/>
          <w:b/>
          <w:color w:val="000000"/>
        </w:rPr>
        <w:t xml:space="preserve">monaten Juli, August und September vor allem in Deutschland </w:t>
      </w:r>
      <w:r w:rsidR="00007063">
        <w:rPr>
          <w:rFonts w:ascii="Arial" w:hAnsi="Arial" w:cs="Arial"/>
          <w:b/>
          <w:color w:val="000000"/>
        </w:rPr>
        <w:t xml:space="preserve">in den </w:t>
      </w:r>
      <w:r w:rsidR="008640FF">
        <w:rPr>
          <w:rFonts w:ascii="Arial" w:hAnsi="Arial" w:cs="Arial"/>
          <w:b/>
          <w:color w:val="000000"/>
        </w:rPr>
        <w:t>Obstabteilungen des L</w:t>
      </w:r>
      <w:r w:rsidR="008640FF">
        <w:rPr>
          <w:rFonts w:ascii="Arial" w:hAnsi="Arial" w:cs="Arial"/>
          <w:b/>
          <w:color w:val="000000"/>
        </w:rPr>
        <w:t>e</w:t>
      </w:r>
      <w:r w:rsidR="008640FF">
        <w:rPr>
          <w:rFonts w:ascii="Arial" w:hAnsi="Arial" w:cs="Arial"/>
          <w:b/>
          <w:color w:val="000000"/>
        </w:rPr>
        <w:t xml:space="preserve">bensmitteleinzelhandels neue Akzente setzen. Die </w:t>
      </w:r>
      <w:proofErr w:type="spellStart"/>
      <w:r w:rsidR="008640FF">
        <w:rPr>
          <w:rFonts w:ascii="Arial" w:hAnsi="Arial" w:cs="Arial"/>
          <w:b/>
          <w:color w:val="000000"/>
        </w:rPr>
        <w:t>Goji</w:t>
      </w:r>
      <w:proofErr w:type="spellEnd"/>
      <w:r w:rsidR="008640FF">
        <w:rPr>
          <w:rFonts w:ascii="Arial" w:hAnsi="Arial" w:cs="Arial"/>
          <w:b/>
          <w:color w:val="000000"/>
        </w:rPr>
        <w:t xml:space="preserve"> </w:t>
      </w:r>
      <w:r w:rsidR="00007063">
        <w:rPr>
          <w:rFonts w:ascii="Arial" w:hAnsi="Arial" w:cs="Arial"/>
          <w:b/>
          <w:color w:val="000000"/>
        </w:rPr>
        <w:t xml:space="preserve">hat </w:t>
      </w:r>
      <w:r w:rsidR="008640FF">
        <w:rPr>
          <w:rFonts w:ascii="Arial" w:hAnsi="Arial" w:cs="Arial"/>
          <w:b/>
          <w:color w:val="000000"/>
        </w:rPr>
        <w:t>einen erfrischenden,</w:t>
      </w:r>
      <w:r w:rsidR="00712DDA">
        <w:rPr>
          <w:rFonts w:ascii="Arial" w:hAnsi="Arial" w:cs="Arial"/>
          <w:b/>
          <w:color w:val="000000"/>
        </w:rPr>
        <w:t xml:space="preserve"> fruchtigen,</w:t>
      </w:r>
      <w:r w:rsidR="008640FF">
        <w:rPr>
          <w:rFonts w:ascii="Arial" w:hAnsi="Arial" w:cs="Arial"/>
          <w:b/>
          <w:color w:val="000000"/>
        </w:rPr>
        <w:t xml:space="preserve"> leicht herben Geschmack und eignet sich für Desserts, als Salattopping</w:t>
      </w:r>
      <w:r w:rsidR="00712DDA">
        <w:rPr>
          <w:rFonts w:ascii="Arial" w:hAnsi="Arial" w:cs="Arial"/>
          <w:b/>
          <w:color w:val="000000"/>
        </w:rPr>
        <w:t xml:space="preserve">, als Beilage zu Fisch und Fleisch </w:t>
      </w:r>
      <w:r w:rsidR="008640FF">
        <w:rPr>
          <w:rFonts w:ascii="Arial" w:hAnsi="Arial" w:cs="Arial"/>
          <w:b/>
          <w:color w:val="000000"/>
        </w:rPr>
        <w:t>oder als purer Fruchtgenuss. Ihren U</w:t>
      </w:r>
      <w:r w:rsidR="008640FF">
        <w:rPr>
          <w:rFonts w:ascii="Arial" w:hAnsi="Arial" w:cs="Arial"/>
          <w:b/>
          <w:color w:val="000000"/>
        </w:rPr>
        <w:t>r</w:t>
      </w:r>
      <w:r w:rsidR="008640FF">
        <w:rPr>
          <w:rFonts w:ascii="Arial" w:hAnsi="Arial" w:cs="Arial"/>
          <w:b/>
          <w:color w:val="000000"/>
        </w:rPr>
        <w:t>sprung hat d</w:t>
      </w:r>
      <w:r w:rsidR="00007063">
        <w:rPr>
          <w:rFonts w:ascii="Arial" w:hAnsi="Arial" w:cs="Arial"/>
          <w:b/>
          <w:color w:val="000000"/>
        </w:rPr>
        <w:t xml:space="preserve">ie </w:t>
      </w:r>
      <w:proofErr w:type="spellStart"/>
      <w:r w:rsidR="00007063">
        <w:rPr>
          <w:rFonts w:ascii="Arial" w:hAnsi="Arial" w:cs="Arial"/>
          <w:b/>
          <w:color w:val="000000"/>
        </w:rPr>
        <w:t>Goji</w:t>
      </w:r>
      <w:proofErr w:type="spellEnd"/>
      <w:r w:rsidR="00007063">
        <w:rPr>
          <w:rFonts w:ascii="Arial" w:hAnsi="Arial" w:cs="Arial"/>
          <w:b/>
          <w:color w:val="000000"/>
        </w:rPr>
        <w:t>-Beere</w:t>
      </w:r>
      <w:r w:rsidR="008640FF">
        <w:rPr>
          <w:rFonts w:ascii="Arial" w:hAnsi="Arial" w:cs="Arial"/>
          <w:b/>
          <w:color w:val="000000"/>
        </w:rPr>
        <w:t xml:space="preserve"> in Asien. Dort wird sie schon seit vielen Jahrhunderten</w:t>
      </w:r>
      <w:r w:rsidR="00712DDA">
        <w:rPr>
          <w:rFonts w:ascii="Arial" w:hAnsi="Arial" w:cs="Arial"/>
          <w:b/>
          <w:color w:val="000000"/>
        </w:rPr>
        <w:t xml:space="preserve"> auch</w:t>
      </w:r>
      <w:r w:rsidR="008640FF">
        <w:rPr>
          <w:rFonts w:ascii="Arial" w:hAnsi="Arial" w:cs="Arial"/>
          <w:b/>
          <w:color w:val="000000"/>
        </w:rPr>
        <w:t xml:space="preserve"> in der </w:t>
      </w:r>
      <w:r w:rsidR="00712DDA">
        <w:rPr>
          <w:rFonts w:ascii="Arial" w:hAnsi="Arial" w:cs="Arial"/>
          <w:b/>
          <w:color w:val="000000"/>
        </w:rPr>
        <w:t>H</w:t>
      </w:r>
      <w:r w:rsidR="00256CB7">
        <w:rPr>
          <w:rFonts w:ascii="Arial" w:hAnsi="Arial" w:cs="Arial"/>
          <w:b/>
          <w:color w:val="000000"/>
        </w:rPr>
        <w:t>eilkunde</w:t>
      </w:r>
      <w:r w:rsidR="008640FF">
        <w:rPr>
          <w:rFonts w:ascii="Arial" w:hAnsi="Arial" w:cs="Arial"/>
          <w:b/>
          <w:color w:val="000000"/>
        </w:rPr>
        <w:t xml:space="preserve"> eingesetzt. Die Frucht verfügt über einen </w:t>
      </w:r>
      <w:r w:rsidR="008640FF" w:rsidRPr="001805EC">
        <w:rPr>
          <w:rFonts w:ascii="Arial" w:hAnsi="Arial" w:cs="Arial"/>
          <w:b/>
          <w:color w:val="000000"/>
        </w:rPr>
        <w:t>Vitalstoff-Komplex</w:t>
      </w:r>
      <w:r w:rsidR="008640FF">
        <w:rPr>
          <w:rFonts w:ascii="Arial" w:hAnsi="Arial" w:cs="Arial"/>
          <w:b/>
          <w:color w:val="000000"/>
        </w:rPr>
        <w:t>, der</w:t>
      </w:r>
      <w:r w:rsidR="00256CB7">
        <w:rPr>
          <w:rFonts w:ascii="Arial" w:hAnsi="Arial" w:cs="Arial"/>
          <w:b/>
          <w:color w:val="000000"/>
        </w:rPr>
        <w:t xml:space="preserve"> u.a.</w:t>
      </w:r>
      <w:r w:rsidR="008640FF">
        <w:rPr>
          <w:rFonts w:ascii="Arial" w:hAnsi="Arial" w:cs="Arial"/>
          <w:b/>
          <w:color w:val="000000"/>
        </w:rPr>
        <w:t xml:space="preserve"> positive Wirkungen auf das Immun</w:t>
      </w:r>
      <w:r w:rsidR="00256CB7">
        <w:rPr>
          <w:rFonts w:ascii="Arial" w:hAnsi="Arial" w:cs="Arial"/>
          <w:b/>
          <w:color w:val="000000"/>
        </w:rPr>
        <w:t xml:space="preserve">system, das Herz und </w:t>
      </w:r>
      <w:r w:rsidR="008640FF">
        <w:rPr>
          <w:rFonts w:ascii="Arial" w:hAnsi="Arial" w:cs="Arial"/>
          <w:b/>
          <w:color w:val="000000"/>
        </w:rPr>
        <w:t xml:space="preserve">die </w:t>
      </w:r>
      <w:r w:rsidR="00712DDA">
        <w:rPr>
          <w:rFonts w:ascii="Arial" w:hAnsi="Arial" w:cs="Arial"/>
          <w:b/>
          <w:color w:val="000000"/>
        </w:rPr>
        <w:t>allgeme</w:t>
      </w:r>
      <w:r w:rsidR="00712DDA">
        <w:rPr>
          <w:rFonts w:ascii="Arial" w:hAnsi="Arial" w:cs="Arial"/>
          <w:b/>
          <w:color w:val="000000"/>
        </w:rPr>
        <w:t>i</w:t>
      </w:r>
      <w:r w:rsidR="00712DDA">
        <w:rPr>
          <w:rFonts w:ascii="Arial" w:hAnsi="Arial" w:cs="Arial"/>
          <w:b/>
          <w:color w:val="000000"/>
        </w:rPr>
        <w:t xml:space="preserve">ne Vitalität </w:t>
      </w:r>
      <w:r w:rsidR="00256CB7">
        <w:rPr>
          <w:rFonts w:ascii="Arial" w:hAnsi="Arial" w:cs="Arial"/>
          <w:b/>
          <w:color w:val="000000"/>
        </w:rPr>
        <w:t>hat. D</w:t>
      </w:r>
      <w:r w:rsidR="008640FF">
        <w:rPr>
          <w:rFonts w:ascii="Arial" w:hAnsi="Arial" w:cs="Arial"/>
          <w:b/>
          <w:color w:val="000000"/>
        </w:rPr>
        <w:t xml:space="preserve">as spanische Unternehmen </w:t>
      </w:r>
    </w:p>
    <w:p w:rsidR="008775F9" w:rsidRDefault="008640FF" w:rsidP="008775F9">
      <w:pPr>
        <w:spacing w:line="360" w:lineRule="auto"/>
        <w:rPr>
          <w:rFonts w:ascii="Arial" w:hAnsi="Arial" w:cs="Arial"/>
          <w:b/>
          <w:color w:val="000000"/>
        </w:rPr>
      </w:pPr>
      <w:proofErr w:type="spellStart"/>
      <w:r>
        <w:rPr>
          <w:rFonts w:ascii="Arial" w:hAnsi="Arial" w:cs="Arial"/>
          <w:b/>
          <w:color w:val="000000"/>
        </w:rPr>
        <w:t>GojiVital</w:t>
      </w:r>
      <w:proofErr w:type="spellEnd"/>
      <w:r>
        <w:rPr>
          <w:rFonts w:ascii="Arial" w:hAnsi="Arial" w:cs="Arial"/>
          <w:b/>
          <w:color w:val="000000"/>
        </w:rPr>
        <w:t xml:space="preserve">, S.L. baut </w:t>
      </w:r>
      <w:proofErr w:type="spellStart"/>
      <w:r>
        <w:rPr>
          <w:rFonts w:ascii="Arial" w:hAnsi="Arial" w:cs="Arial"/>
          <w:b/>
          <w:color w:val="000000"/>
        </w:rPr>
        <w:t>Gojis</w:t>
      </w:r>
      <w:proofErr w:type="spellEnd"/>
      <w:r>
        <w:rPr>
          <w:rFonts w:ascii="Arial" w:hAnsi="Arial" w:cs="Arial"/>
          <w:b/>
          <w:color w:val="000000"/>
        </w:rPr>
        <w:t xml:space="preserve"> auf eigenen Plantagen in Andalusien an und bringt sie nun als erster Anbieter flächendeckend in den deutschen </w:t>
      </w:r>
      <w:r w:rsidR="00007063">
        <w:rPr>
          <w:rFonts w:ascii="Arial" w:hAnsi="Arial" w:cs="Arial"/>
          <w:b/>
          <w:color w:val="000000"/>
        </w:rPr>
        <w:t>sowie</w:t>
      </w:r>
      <w:r>
        <w:rPr>
          <w:rFonts w:ascii="Arial" w:hAnsi="Arial" w:cs="Arial"/>
          <w:b/>
          <w:color w:val="000000"/>
        </w:rPr>
        <w:t xml:space="preserve"> europäischen Markt. </w:t>
      </w:r>
    </w:p>
    <w:p w:rsidR="008640FF" w:rsidRDefault="008640FF" w:rsidP="008775F9">
      <w:pPr>
        <w:spacing w:line="360" w:lineRule="auto"/>
        <w:rPr>
          <w:rFonts w:ascii="Arial" w:hAnsi="Arial" w:cs="Arial"/>
          <w:b/>
          <w:color w:val="000000"/>
        </w:rPr>
      </w:pPr>
    </w:p>
    <w:p w:rsidR="00D560C5" w:rsidRDefault="00673CEC" w:rsidP="008775F9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„</w:t>
      </w:r>
      <w:proofErr w:type="spellStart"/>
      <w:r w:rsidR="00007063">
        <w:rPr>
          <w:rFonts w:ascii="Arial" w:hAnsi="Arial" w:cs="Arial"/>
          <w:color w:val="000000"/>
        </w:rPr>
        <w:t>Gojis</w:t>
      </w:r>
      <w:proofErr w:type="spellEnd"/>
      <w:r w:rsidR="00007063">
        <w:rPr>
          <w:rFonts w:ascii="Arial" w:hAnsi="Arial" w:cs="Arial"/>
          <w:color w:val="000000"/>
        </w:rPr>
        <w:t xml:space="preserve"> sind geschmacklich und in ihrem Aussehen mit keiner a</w:t>
      </w:r>
      <w:r w:rsidR="00007063">
        <w:rPr>
          <w:rFonts w:ascii="Arial" w:hAnsi="Arial" w:cs="Arial"/>
          <w:color w:val="000000"/>
        </w:rPr>
        <w:t>n</w:t>
      </w:r>
      <w:r w:rsidR="00007063">
        <w:rPr>
          <w:rFonts w:ascii="Arial" w:hAnsi="Arial" w:cs="Arial"/>
          <w:color w:val="000000"/>
        </w:rPr>
        <w:t xml:space="preserve">deren Frucht vergleichbar. Wir freuen uns, sie als erster Anbieter flächendeckend frisch in den Handel zu bringen“, </w:t>
      </w:r>
      <w:r w:rsidR="00FF114F">
        <w:rPr>
          <w:rFonts w:ascii="Arial" w:hAnsi="Arial" w:cs="Arial"/>
          <w:color w:val="000000"/>
        </w:rPr>
        <w:t xml:space="preserve">sagt </w:t>
      </w:r>
      <w:r w:rsidR="00E94076">
        <w:rPr>
          <w:rFonts w:ascii="Arial" w:hAnsi="Arial" w:cs="Arial"/>
          <w:color w:val="000000"/>
        </w:rPr>
        <w:t>Juan Ca</w:t>
      </w:r>
      <w:r w:rsidR="00E94076">
        <w:rPr>
          <w:rFonts w:ascii="Arial" w:hAnsi="Arial" w:cs="Arial"/>
          <w:color w:val="000000"/>
        </w:rPr>
        <w:t>r</w:t>
      </w:r>
      <w:r w:rsidR="00E94076">
        <w:rPr>
          <w:rFonts w:ascii="Arial" w:hAnsi="Arial" w:cs="Arial"/>
          <w:color w:val="000000"/>
        </w:rPr>
        <w:lastRenderedPageBreak/>
        <w:t>los Lopez Nicklaus</w:t>
      </w:r>
      <w:r w:rsidR="00FF114F">
        <w:rPr>
          <w:rFonts w:ascii="Arial" w:hAnsi="Arial" w:cs="Arial"/>
          <w:color w:val="000000"/>
        </w:rPr>
        <w:t xml:space="preserve">, </w:t>
      </w:r>
      <w:r w:rsidR="00E94076">
        <w:rPr>
          <w:rFonts w:ascii="Arial" w:hAnsi="Arial" w:cs="Arial"/>
          <w:color w:val="000000"/>
        </w:rPr>
        <w:t>Geschäftsführer</w:t>
      </w:r>
      <w:r w:rsidR="00FF114F">
        <w:rPr>
          <w:rFonts w:ascii="Arial" w:hAnsi="Arial" w:cs="Arial"/>
          <w:color w:val="000000"/>
        </w:rPr>
        <w:t xml:space="preserve"> </w:t>
      </w:r>
      <w:proofErr w:type="spellStart"/>
      <w:r w:rsidR="00FF114F">
        <w:rPr>
          <w:rFonts w:ascii="Arial" w:hAnsi="Arial" w:cs="Arial"/>
          <w:color w:val="000000"/>
        </w:rPr>
        <w:t>GojiVital</w:t>
      </w:r>
      <w:proofErr w:type="spellEnd"/>
      <w:r w:rsidR="00FF114F">
        <w:rPr>
          <w:rFonts w:ascii="Arial" w:hAnsi="Arial" w:cs="Arial"/>
          <w:color w:val="000000"/>
        </w:rPr>
        <w:t>, S.L.</w:t>
      </w:r>
      <w:r w:rsidR="00007063">
        <w:rPr>
          <w:rFonts w:ascii="Arial" w:hAnsi="Arial" w:cs="Arial"/>
          <w:color w:val="000000"/>
        </w:rPr>
        <w:t xml:space="preserve"> </w:t>
      </w:r>
      <w:r w:rsidR="00D560C5">
        <w:rPr>
          <w:rFonts w:ascii="Arial" w:hAnsi="Arial" w:cs="Arial"/>
          <w:color w:val="000000"/>
        </w:rPr>
        <w:t xml:space="preserve">Die Ernte </w:t>
      </w:r>
      <w:r w:rsidR="00256CB7">
        <w:rPr>
          <w:rFonts w:ascii="Arial" w:hAnsi="Arial" w:cs="Arial"/>
          <w:color w:val="000000"/>
        </w:rPr>
        <w:t xml:space="preserve">der Saisonfrucht wird </w:t>
      </w:r>
      <w:r w:rsidR="00D560C5">
        <w:rPr>
          <w:rFonts w:ascii="Arial" w:hAnsi="Arial" w:cs="Arial"/>
          <w:color w:val="000000"/>
        </w:rPr>
        <w:t>dieses Jah</w:t>
      </w:r>
      <w:r w:rsidR="00256CB7">
        <w:rPr>
          <w:rFonts w:ascii="Arial" w:hAnsi="Arial" w:cs="Arial"/>
          <w:color w:val="000000"/>
        </w:rPr>
        <w:t>r</w:t>
      </w:r>
      <w:r w:rsidR="00D560C5">
        <w:rPr>
          <w:rFonts w:ascii="Arial" w:hAnsi="Arial" w:cs="Arial"/>
          <w:color w:val="000000"/>
        </w:rPr>
        <w:t xml:space="preserve"> ab </w:t>
      </w:r>
      <w:r w:rsidR="006443FB">
        <w:rPr>
          <w:rFonts w:ascii="Arial" w:hAnsi="Arial" w:cs="Arial"/>
          <w:color w:val="000000"/>
        </w:rPr>
        <w:t>Juli</w:t>
      </w:r>
      <w:r w:rsidR="00D560C5">
        <w:rPr>
          <w:rFonts w:ascii="Arial" w:hAnsi="Arial" w:cs="Arial"/>
          <w:color w:val="000000"/>
        </w:rPr>
        <w:t xml:space="preserve"> </w:t>
      </w:r>
      <w:r w:rsidR="00F23797">
        <w:rPr>
          <w:rFonts w:ascii="Arial" w:hAnsi="Arial" w:cs="Arial"/>
          <w:color w:val="000000"/>
        </w:rPr>
        <w:t>im Lebensmitteleinzelhandel erhältlich</w:t>
      </w:r>
      <w:r w:rsidR="00D560C5">
        <w:rPr>
          <w:rFonts w:ascii="Arial" w:hAnsi="Arial" w:cs="Arial"/>
          <w:color w:val="000000"/>
        </w:rPr>
        <w:t xml:space="preserve"> sein. Die </w:t>
      </w:r>
      <w:proofErr w:type="spellStart"/>
      <w:r w:rsidR="00D560C5">
        <w:rPr>
          <w:rFonts w:ascii="Arial" w:hAnsi="Arial" w:cs="Arial"/>
          <w:color w:val="000000"/>
        </w:rPr>
        <w:t>Goji</w:t>
      </w:r>
      <w:proofErr w:type="spellEnd"/>
      <w:r w:rsidR="00D560C5">
        <w:rPr>
          <w:rFonts w:ascii="Arial" w:hAnsi="Arial" w:cs="Arial"/>
          <w:color w:val="000000"/>
        </w:rPr>
        <w:t xml:space="preserve">-Beeren sind </w:t>
      </w:r>
      <w:r w:rsidR="00F55A1E">
        <w:rPr>
          <w:rFonts w:ascii="Arial" w:hAnsi="Arial" w:cs="Arial"/>
          <w:color w:val="000000"/>
        </w:rPr>
        <w:t>„</w:t>
      </w:r>
      <w:r w:rsidR="00D560C5">
        <w:rPr>
          <w:rFonts w:ascii="Arial" w:hAnsi="Arial" w:cs="Arial"/>
          <w:color w:val="000000"/>
        </w:rPr>
        <w:t>Global Gap</w:t>
      </w:r>
      <w:r w:rsidR="00F55A1E">
        <w:rPr>
          <w:rFonts w:ascii="Arial" w:hAnsi="Arial" w:cs="Arial"/>
          <w:color w:val="000000"/>
        </w:rPr>
        <w:t>“</w:t>
      </w:r>
      <w:r w:rsidR="00D560C5">
        <w:rPr>
          <w:rFonts w:ascii="Arial" w:hAnsi="Arial" w:cs="Arial"/>
          <w:color w:val="000000"/>
        </w:rPr>
        <w:t xml:space="preserve"> zertifiziert und werden in 100 Gramm-Schalen geliefert. </w:t>
      </w:r>
      <w:r w:rsidR="00F23797">
        <w:rPr>
          <w:rFonts w:ascii="Arial" w:hAnsi="Arial" w:cs="Arial"/>
          <w:color w:val="000000"/>
        </w:rPr>
        <w:t>Die gekühlte Haltbarkeit beträgt zehn bis 14 Tag</w:t>
      </w:r>
      <w:r w:rsidR="00DC0817">
        <w:rPr>
          <w:rFonts w:ascii="Arial" w:hAnsi="Arial" w:cs="Arial"/>
          <w:color w:val="000000"/>
        </w:rPr>
        <w:t xml:space="preserve">e. Die Lieferung erfolgt in </w:t>
      </w:r>
      <w:proofErr w:type="spellStart"/>
      <w:r w:rsidR="00DC0817">
        <w:rPr>
          <w:rFonts w:ascii="Arial" w:hAnsi="Arial" w:cs="Arial"/>
          <w:color w:val="000000"/>
        </w:rPr>
        <w:t>Trays</w:t>
      </w:r>
      <w:proofErr w:type="spellEnd"/>
      <w:r w:rsidR="00DC0817">
        <w:rPr>
          <w:rFonts w:ascii="Arial" w:hAnsi="Arial" w:cs="Arial"/>
          <w:color w:val="000000"/>
        </w:rPr>
        <w:t xml:space="preserve"> mit zwölf Verkaufseinheiten und ist per 248 </w:t>
      </w:r>
      <w:proofErr w:type="spellStart"/>
      <w:r w:rsidR="00DC0817">
        <w:rPr>
          <w:rFonts w:ascii="Arial" w:hAnsi="Arial" w:cs="Arial"/>
          <w:color w:val="000000"/>
        </w:rPr>
        <w:t>Trays</w:t>
      </w:r>
      <w:proofErr w:type="spellEnd"/>
      <w:r w:rsidR="00DC0817">
        <w:rPr>
          <w:rFonts w:ascii="Arial" w:hAnsi="Arial" w:cs="Arial"/>
          <w:color w:val="000000"/>
        </w:rPr>
        <w:t xml:space="preserve"> europalettiert. </w:t>
      </w:r>
      <w:proofErr w:type="spellStart"/>
      <w:r w:rsidR="00F23797">
        <w:rPr>
          <w:rFonts w:ascii="Arial" w:hAnsi="Arial" w:cs="Arial"/>
          <w:color w:val="000000"/>
        </w:rPr>
        <w:t>GojiVital</w:t>
      </w:r>
      <w:proofErr w:type="spellEnd"/>
      <w:r w:rsidR="00F23797">
        <w:rPr>
          <w:rFonts w:ascii="Arial" w:hAnsi="Arial" w:cs="Arial"/>
          <w:color w:val="000000"/>
        </w:rPr>
        <w:t xml:space="preserve"> gibt die UVP</w:t>
      </w:r>
      <w:r w:rsidR="00D560C5">
        <w:rPr>
          <w:rFonts w:ascii="Arial" w:hAnsi="Arial" w:cs="Arial"/>
          <w:color w:val="000000"/>
        </w:rPr>
        <w:t xml:space="preserve"> mit 2,99 Euro pro 100 Gramm an. </w:t>
      </w:r>
    </w:p>
    <w:p w:rsidR="00D560C5" w:rsidRDefault="00D560C5" w:rsidP="008775F9">
      <w:pPr>
        <w:spacing w:line="360" w:lineRule="auto"/>
        <w:rPr>
          <w:rFonts w:ascii="Arial" w:hAnsi="Arial" w:cs="Arial"/>
          <w:color w:val="000000"/>
        </w:rPr>
      </w:pPr>
    </w:p>
    <w:p w:rsidR="008775F9" w:rsidRDefault="00D560C5" w:rsidP="008775F9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Erzeuger und Vertreiber </w:t>
      </w:r>
      <w:proofErr w:type="spellStart"/>
      <w:r>
        <w:rPr>
          <w:rFonts w:ascii="Arial" w:hAnsi="Arial" w:cs="Arial"/>
          <w:color w:val="000000"/>
        </w:rPr>
        <w:t>GojiVital</w:t>
      </w:r>
      <w:proofErr w:type="spellEnd"/>
      <w:r>
        <w:rPr>
          <w:rFonts w:ascii="Arial" w:hAnsi="Arial" w:cs="Arial"/>
          <w:color w:val="000000"/>
        </w:rPr>
        <w:t>, S.L. begleitet die Markteinfü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</w:rPr>
        <w:t>rung der</w:t>
      </w:r>
      <w:r w:rsidR="00D576EC">
        <w:rPr>
          <w:rFonts w:ascii="Arial" w:hAnsi="Arial" w:cs="Arial"/>
          <w:color w:val="000000"/>
        </w:rPr>
        <w:t xml:space="preserve"> frischen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Goji</w:t>
      </w:r>
      <w:proofErr w:type="spellEnd"/>
      <w:r>
        <w:rPr>
          <w:rFonts w:ascii="Arial" w:hAnsi="Arial" w:cs="Arial"/>
          <w:color w:val="000000"/>
        </w:rPr>
        <w:t xml:space="preserve">-Beere mit umfangreichen PR-Maßnahmen sowie Verkaufsunterstützung für den Point </w:t>
      </w:r>
      <w:proofErr w:type="spellStart"/>
      <w:r>
        <w:rPr>
          <w:rFonts w:ascii="Arial" w:hAnsi="Arial" w:cs="Arial"/>
          <w:color w:val="000000"/>
        </w:rPr>
        <w:t>of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Sale</w:t>
      </w:r>
      <w:proofErr w:type="spellEnd"/>
      <w:r>
        <w:rPr>
          <w:rFonts w:ascii="Arial" w:hAnsi="Arial" w:cs="Arial"/>
          <w:color w:val="000000"/>
        </w:rPr>
        <w:t xml:space="preserve">. </w:t>
      </w:r>
      <w:r w:rsidR="001263CE">
        <w:rPr>
          <w:rFonts w:ascii="Arial" w:hAnsi="Arial" w:cs="Arial"/>
          <w:color w:val="000000"/>
        </w:rPr>
        <w:t>Auf diese We</w:t>
      </w:r>
      <w:r w:rsidR="001263CE">
        <w:rPr>
          <w:rFonts w:ascii="Arial" w:hAnsi="Arial" w:cs="Arial"/>
          <w:color w:val="000000"/>
        </w:rPr>
        <w:t>i</w:t>
      </w:r>
      <w:r w:rsidR="001263CE">
        <w:rPr>
          <w:rFonts w:ascii="Arial" w:hAnsi="Arial" w:cs="Arial"/>
          <w:color w:val="000000"/>
        </w:rPr>
        <w:t xml:space="preserve">se soll der Bekanntheitsgrad der </w:t>
      </w:r>
      <w:proofErr w:type="spellStart"/>
      <w:r w:rsidR="001263CE">
        <w:rPr>
          <w:rFonts w:ascii="Arial" w:hAnsi="Arial" w:cs="Arial"/>
          <w:color w:val="000000"/>
        </w:rPr>
        <w:t>Goji</w:t>
      </w:r>
      <w:proofErr w:type="spellEnd"/>
      <w:r w:rsidR="001263CE">
        <w:rPr>
          <w:rFonts w:ascii="Arial" w:hAnsi="Arial" w:cs="Arial"/>
          <w:color w:val="000000"/>
        </w:rPr>
        <w:t xml:space="preserve"> gestärkt werden. Denn die Frucht, die weltweit wild oder als Zierstrauch zu finden ist, ist bi</w:t>
      </w:r>
      <w:r w:rsidR="001263CE">
        <w:rPr>
          <w:rFonts w:ascii="Arial" w:hAnsi="Arial" w:cs="Arial"/>
          <w:color w:val="000000"/>
        </w:rPr>
        <w:t>s</w:t>
      </w:r>
      <w:r w:rsidR="001263CE">
        <w:rPr>
          <w:rFonts w:ascii="Arial" w:hAnsi="Arial" w:cs="Arial"/>
          <w:color w:val="000000"/>
        </w:rPr>
        <w:t xml:space="preserve">lang in Europa als Nahrungsmittel </w:t>
      </w:r>
      <w:r w:rsidR="00933D2B">
        <w:rPr>
          <w:rFonts w:ascii="Arial" w:hAnsi="Arial" w:cs="Arial"/>
          <w:color w:val="000000"/>
        </w:rPr>
        <w:t>nahezu</w:t>
      </w:r>
      <w:r w:rsidR="001263CE">
        <w:rPr>
          <w:rFonts w:ascii="Arial" w:hAnsi="Arial" w:cs="Arial"/>
          <w:color w:val="000000"/>
        </w:rPr>
        <w:t xml:space="preserve"> unbekannt. </w:t>
      </w:r>
      <w:proofErr w:type="spellStart"/>
      <w:r w:rsidR="005579EE">
        <w:rPr>
          <w:rFonts w:ascii="Arial" w:hAnsi="Arial" w:cs="Arial"/>
          <w:color w:val="000000"/>
        </w:rPr>
        <w:t>GojiVital</w:t>
      </w:r>
      <w:proofErr w:type="spellEnd"/>
      <w:r w:rsidR="001805EC">
        <w:rPr>
          <w:rFonts w:ascii="Arial" w:hAnsi="Arial" w:cs="Arial"/>
          <w:color w:val="000000"/>
        </w:rPr>
        <w:t>,</w:t>
      </w:r>
      <w:r w:rsidR="005579EE">
        <w:rPr>
          <w:rFonts w:ascii="Arial" w:hAnsi="Arial" w:cs="Arial"/>
          <w:color w:val="000000"/>
        </w:rPr>
        <w:t xml:space="preserve"> S.L. baut die </w:t>
      </w:r>
      <w:proofErr w:type="spellStart"/>
      <w:r w:rsidR="005579EE">
        <w:rPr>
          <w:rFonts w:ascii="Arial" w:hAnsi="Arial" w:cs="Arial"/>
          <w:color w:val="000000"/>
        </w:rPr>
        <w:t>Goji</w:t>
      </w:r>
      <w:proofErr w:type="spellEnd"/>
      <w:r w:rsidR="005579EE">
        <w:rPr>
          <w:rFonts w:ascii="Arial" w:hAnsi="Arial" w:cs="Arial"/>
          <w:color w:val="000000"/>
        </w:rPr>
        <w:t>-Beere seit 201</w:t>
      </w:r>
      <w:r w:rsidR="00712DDA">
        <w:rPr>
          <w:rFonts w:ascii="Arial" w:hAnsi="Arial" w:cs="Arial"/>
          <w:color w:val="000000"/>
        </w:rPr>
        <w:t>2</w:t>
      </w:r>
      <w:r w:rsidR="005579EE">
        <w:rPr>
          <w:rFonts w:ascii="Arial" w:hAnsi="Arial" w:cs="Arial"/>
          <w:color w:val="000000"/>
        </w:rPr>
        <w:t xml:space="preserve"> auf einer zwölf Hektar großen eigenen Plantage in Andalusien an. Über 40.000 </w:t>
      </w:r>
      <w:proofErr w:type="spellStart"/>
      <w:r w:rsidR="005579EE">
        <w:rPr>
          <w:rFonts w:ascii="Arial" w:hAnsi="Arial" w:cs="Arial"/>
          <w:color w:val="000000"/>
        </w:rPr>
        <w:t>Goji</w:t>
      </w:r>
      <w:proofErr w:type="spellEnd"/>
      <w:r w:rsidR="005579EE">
        <w:rPr>
          <w:rFonts w:ascii="Arial" w:hAnsi="Arial" w:cs="Arial"/>
          <w:color w:val="000000"/>
        </w:rPr>
        <w:t>-Pflanzen werden</w:t>
      </w:r>
      <w:r w:rsidR="00256CB7">
        <w:rPr>
          <w:rFonts w:ascii="Arial" w:hAnsi="Arial" w:cs="Arial"/>
          <w:color w:val="000000"/>
        </w:rPr>
        <w:t xml:space="preserve"> dort</w:t>
      </w:r>
      <w:r w:rsidR="005579EE">
        <w:rPr>
          <w:rFonts w:ascii="Arial" w:hAnsi="Arial" w:cs="Arial"/>
          <w:color w:val="000000"/>
        </w:rPr>
        <w:t xml:space="preserve"> gepflegt. </w:t>
      </w:r>
    </w:p>
    <w:p w:rsidR="00A746CB" w:rsidRDefault="00A746CB" w:rsidP="008775F9">
      <w:pPr>
        <w:spacing w:line="360" w:lineRule="auto"/>
        <w:rPr>
          <w:rFonts w:ascii="Arial" w:hAnsi="Arial" w:cs="Arial"/>
          <w:color w:val="000000"/>
        </w:rPr>
      </w:pPr>
    </w:p>
    <w:p w:rsidR="00D560C5" w:rsidRDefault="00A746CB" w:rsidP="008775F9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Mit ihrer orange-roten Farbe und ihrem erfrischenden, leicht he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</w:rPr>
        <w:t xml:space="preserve">ben Geschmack ist die </w:t>
      </w:r>
      <w:proofErr w:type="spellStart"/>
      <w:r>
        <w:rPr>
          <w:rFonts w:ascii="Arial" w:hAnsi="Arial" w:cs="Arial"/>
          <w:color w:val="000000"/>
        </w:rPr>
        <w:t>Goji</w:t>
      </w:r>
      <w:proofErr w:type="spellEnd"/>
      <w:r>
        <w:rPr>
          <w:rFonts w:ascii="Arial" w:hAnsi="Arial" w:cs="Arial"/>
          <w:color w:val="000000"/>
        </w:rPr>
        <w:t>-Beere eine Neuerung in der Obstth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ke. </w:t>
      </w:r>
      <w:r w:rsidR="00E7719B">
        <w:rPr>
          <w:rFonts w:ascii="Arial" w:hAnsi="Arial" w:cs="Arial"/>
          <w:color w:val="000000"/>
        </w:rPr>
        <w:t>„</w:t>
      </w:r>
      <w:r>
        <w:rPr>
          <w:rFonts w:ascii="Arial" w:hAnsi="Arial" w:cs="Arial"/>
          <w:color w:val="000000"/>
        </w:rPr>
        <w:t xml:space="preserve">Passend zur Markteinführung </w:t>
      </w:r>
      <w:r w:rsidR="00E7719B">
        <w:rPr>
          <w:rFonts w:ascii="Arial" w:hAnsi="Arial" w:cs="Arial"/>
          <w:color w:val="000000"/>
        </w:rPr>
        <w:t xml:space="preserve">entwickeln wir gemeinsam mit Gastronomiepartnern kreative Rezeptvorschläge für die frische </w:t>
      </w:r>
      <w:proofErr w:type="spellStart"/>
      <w:r w:rsidR="00E7719B">
        <w:rPr>
          <w:rFonts w:ascii="Arial" w:hAnsi="Arial" w:cs="Arial"/>
          <w:color w:val="000000"/>
        </w:rPr>
        <w:t>Goji</w:t>
      </w:r>
      <w:proofErr w:type="spellEnd"/>
      <w:r w:rsidR="00E7719B">
        <w:rPr>
          <w:rFonts w:ascii="Arial" w:hAnsi="Arial" w:cs="Arial"/>
          <w:color w:val="000000"/>
        </w:rPr>
        <w:t xml:space="preserve">“, verrät </w:t>
      </w:r>
      <w:r w:rsidR="00E94076">
        <w:rPr>
          <w:rFonts w:ascii="Arial" w:hAnsi="Arial" w:cs="Arial"/>
          <w:color w:val="000000"/>
        </w:rPr>
        <w:t>Juan Carlos Lopez Nicklaus</w:t>
      </w:r>
      <w:r w:rsidR="00E7719B">
        <w:rPr>
          <w:rFonts w:ascii="Arial" w:hAnsi="Arial" w:cs="Arial"/>
          <w:color w:val="000000"/>
        </w:rPr>
        <w:t xml:space="preserve"> </w:t>
      </w:r>
      <w:r w:rsidR="00256CB7">
        <w:rPr>
          <w:rFonts w:ascii="Arial" w:hAnsi="Arial" w:cs="Arial"/>
          <w:color w:val="000000"/>
        </w:rPr>
        <w:t>die nächsten geplanten Schritte.</w:t>
      </w:r>
    </w:p>
    <w:p w:rsidR="00D560C5" w:rsidRPr="00673CEC" w:rsidRDefault="00D560C5" w:rsidP="008775F9">
      <w:pPr>
        <w:spacing w:line="360" w:lineRule="auto"/>
        <w:rPr>
          <w:rFonts w:ascii="Arial" w:hAnsi="Arial" w:cs="Arial"/>
          <w:color w:val="000000"/>
        </w:rPr>
      </w:pPr>
    </w:p>
    <w:p w:rsidR="008775F9" w:rsidRDefault="008775F9" w:rsidP="008775F9">
      <w:pPr>
        <w:spacing w:line="360" w:lineRule="auto"/>
        <w:rPr>
          <w:rFonts w:ascii="Arial" w:hAnsi="Arial" w:cs="Arial"/>
          <w:color w:val="000000"/>
        </w:rPr>
      </w:pPr>
    </w:p>
    <w:p w:rsidR="008775F9" w:rsidRDefault="008775F9" w:rsidP="008775F9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D15E0F">
        <w:rPr>
          <w:rFonts w:ascii="Arial" w:hAnsi="Arial" w:cs="Arial"/>
          <w:b/>
          <w:bCs/>
          <w:sz w:val="20"/>
          <w:szCs w:val="20"/>
        </w:rPr>
        <w:t>Weitere Informationen unter</w:t>
      </w:r>
      <w:r w:rsidRPr="00116DB4">
        <w:rPr>
          <w:rFonts w:ascii="Arial" w:hAnsi="Arial" w:cs="Arial"/>
          <w:b/>
          <w:bCs/>
          <w:sz w:val="20"/>
          <w:szCs w:val="20"/>
        </w:rPr>
        <w:t xml:space="preserve">: </w:t>
      </w:r>
      <w:hyperlink r:id="rId9" w:history="1">
        <w:r w:rsidR="00DC25E6" w:rsidRPr="004956C6">
          <w:rPr>
            <w:rStyle w:val="Hyperlink"/>
            <w:rFonts w:ascii="Arial" w:hAnsi="Arial" w:cs="Arial"/>
            <w:sz w:val="20"/>
            <w:szCs w:val="20"/>
          </w:rPr>
          <w:t>www.gojivital.com</w:t>
        </w:r>
      </w:hyperlink>
      <w:r w:rsidR="00DC25E6">
        <w:rPr>
          <w:rFonts w:ascii="Arial" w:hAnsi="Arial" w:cs="Arial"/>
          <w:sz w:val="22"/>
          <w:szCs w:val="22"/>
        </w:rPr>
        <w:t xml:space="preserve"> </w:t>
      </w:r>
    </w:p>
    <w:p w:rsidR="008775F9" w:rsidRDefault="008775F9" w:rsidP="008775F9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3F2927" w:rsidRPr="003F2927" w:rsidRDefault="003F2927" w:rsidP="008775F9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3F2927">
        <w:rPr>
          <w:rFonts w:ascii="Arial" w:hAnsi="Arial" w:cs="Arial"/>
          <w:b/>
          <w:bCs/>
          <w:sz w:val="20"/>
          <w:szCs w:val="20"/>
        </w:rPr>
        <w:t xml:space="preserve">Link zur Bildergalerie: </w:t>
      </w:r>
    </w:p>
    <w:p w:rsidR="003F2927" w:rsidRDefault="00D6272F" w:rsidP="008775F9">
      <w:pPr>
        <w:spacing w:line="360" w:lineRule="auto"/>
        <w:rPr>
          <w:rFonts w:ascii="Arial" w:hAnsi="Arial" w:cs="Arial"/>
          <w:bCs/>
          <w:sz w:val="20"/>
          <w:szCs w:val="20"/>
        </w:rPr>
      </w:pPr>
      <w:hyperlink r:id="rId10" w:anchor="/folder/62693u" w:history="1">
        <w:r w:rsidR="003F2927" w:rsidRPr="00496DD9">
          <w:rPr>
            <w:rStyle w:val="Hyperlink"/>
            <w:rFonts w:ascii="Arial" w:hAnsi="Arial" w:cs="Arial"/>
            <w:bCs/>
            <w:sz w:val="20"/>
            <w:szCs w:val="20"/>
          </w:rPr>
          <w:t>http://pressefotos.sputnik-agentur.de/#/folder/62693u</w:t>
        </w:r>
      </w:hyperlink>
      <w:r w:rsidR="003F2927">
        <w:rPr>
          <w:rFonts w:ascii="Arial" w:hAnsi="Arial" w:cs="Arial"/>
          <w:bCs/>
          <w:sz w:val="20"/>
          <w:szCs w:val="20"/>
        </w:rPr>
        <w:t xml:space="preserve"> </w:t>
      </w:r>
    </w:p>
    <w:p w:rsidR="008775F9" w:rsidRDefault="008775F9" w:rsidP="008775F9">
      <w:pPr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  <w:bookmarkEnd w:id="0"/>
      <w:bookmarkEnd w:id="1"/>
    </w:p>
    <w:p w:rsidR="008775F9" w:rsidRDefault="008775F9" w:rsidP="008775F9">
      <w:pPr>
        <w:spacing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Über </w:t>
      </w:r>
      <w:bookmarkStart w:id="3" w:name="OLE_LINK2"/>
      <w:bookmarkStart w:id="4" w:name="OLE_LINK1"/>
      <w:proofErr w:type="spellStart"/>
      <w:r>
        <w:rPr>
          <w:rFonts w:ascii="Arial" w:hAnsi="Arial" w:cs="Arial"/>
          <w:b/>
          <w:bCs/>
          <w:sz w:val="20"/>
          <w:szCs w:val="20"/>
        </w:rPr>
        <w:t>GojiVital</w:t>
      </w:r>
      <w:proofErr w:type="spellEnd"/>
      <w:r>
        <w:rPr>
          <w:rFonts w:ascii="Arial" w:hAnsi="Arial" w:cs="Arial"/>
          <w:b/>
          <w:bCs/>
          <w:sz w:val="20"/>
          <w:szCs w:val="20"/>
        </w:rPr>
        <w:t>:</w:t>
      </w:r>
      <w:bookmarkEnd w:id="3"/>
      <w:bookmarkEnd w:id="4"/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pPr w:leftFromText="141" w:rightFromText="141" w:bottomFromText="200" w:vertAnchor="text" w:horzAnchor="margin" w:tblpY="173"/>
        <w:tblW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</w:tblGrid>
      <w:tr w:rsidR="008775F9" w:rsidTr="007C194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0" w:type="dxa"/>
              <w:right w:w="108" w:type="dxa"/>
            </w:tcMar>
            <w:hideMark/>
          </w:tcPr>
          <w:p w:rsidR="008775F9" w:rsidRDefault="00EB3DF7" w:rsidP="001255F5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GojiVital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S.L. ist eine </w:t>
            </w:r>
            <w:r w:rsidR="00ED4A78">
              <w:rPr>
                <w:rFonts w:ascii="Arial" w:hAnsi="Arial" w:cs="Arial"/>
                <w:sz w:val="20"/>
                <w:szCs w:val="20"/>
                <w:lang w:eastAsia="en-US"/>
              </w:rPr>
              <w:t>spanische Gesellschaft</w:t>
            </w:r>
            <w:r w:rsidR="001D44F1">
              <w:rPr>
                <w:rFonts w:ascii="Arial" w:hAnsi="Arial" w:cs="Arial"/>
                <w:sz w:val="20"/>
                <w:szCs w:val="20"/>
                <w:lang w:eastAsia="en-US"/>
              </w:rPr>
              <w:t xml:space="preserve">, die </w:t>
            </w:r>
            <w:proofErr w:type="spellStart"/>
            <w:r w:rsidR="001D44F1">
              <w:rPr>
                <w:rFonts w:ascii="Arial" w:hAnsi="Arial" w:cs="Arial"/>
                <w:sz w:val="20"/>
                <w:szCs w:val="20"/>
                <w:lang w:eastAsia="en-US"/>
              </w:rPr>
              <w:t>Goji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-Beeren im Süden Spaniens anbaut und in Europa, vorrangig nach Deutschland</w:t>
            </w:r>
            <w:r w:rsidR="00707B17"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vertreibt. Die </w:t>
            </w:r>
            <w:r w:rsidR="001255F5">
              <w:rPr>
                <w:rFonts w:ascii="Arial" w:hAnsi="Arial" w:cs="Arial"/>
                <w:sz w:val="20"/>
                <w:szCs w:val="20"/>
                <w:lang w:eastAsia="en-US"/>
              </w:rPr>
              <w:t>eigene</w:t>
            </w:r>
            <w:r w:rsidR="00707B1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zwölf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Hektar große Plantage</w:t>
            </w:r>
            <w:r w:rsidR="00A374E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mit über 40.000 </w:t>
            </w:r>
            <w:proofErr w:type="spellStart"/>
            <w:r w:rsidR="00A374EA">
              <w:rPr>
                <w:rFonts w:ascii="Arial" w:hAnsi="Arial" w:cs="Arial"/>
                <w:sz w:val="20"/>
                <w:szCs w:val="20"/>
                <w:lang w:eastAsia="en-US"/>
              </w:rPr>
              <w:t>Goji</w:t>
            </w:r>
            <w:proofErr w:type="spellEnd"/>
            <w:r w:rsidR="00A374EA">
              <w:rPr>
                <w:rFonts w:ascii="Arial" w:hAnsi="Arial" w:cs="Arial"/>
                <w:sz w:val="20"/>
                <w:szCs w:val="20"/>
                <w:lang w:eastAsia="en-US"/>
              </w:rPr>
              <w:t>-Pflanzen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befindet sich in Andalusien</w:t>
            </w:r>
            <w:r w:rsidR="00A374EA">
              <w:rPr>
                <w:rFonts w:ascii="Arial" w:hAnsi="Arial" w:cs="Arial"/>
                <w:sz w:val="20"/>
                <w:szCs w:val="20"/>
                <w:lang w:eastAsia="en-US"/>
              </w:rPr>
              <w:t>. Die Züchtung der Pflanzen erfolgt auf Basis von traditionellen chinesischen</w:t>
            </w:r>
            <w:r w:rsidR="00ED4A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ED4A78">
              <w:rPr>
                <w:rFonts w:ascii="Arial" w:hAnsi="Arial" w:cs="Arial"/>
                <w:sz w:val="20"/>
                <w:szCs w:val="20"/>
                <w:lang w:eastAsia="en-US"/>
              </w:rPr>
              <w:t>Goji</w:t>
            </w:r>
            <w:proofErr w:type="spellEnd"/>
            <w:r w:rsidR="00ED4A78">
              <w:rPr>
                <w:rFonts w:ascii="Arial" w:hAnsi="Arial" w:cs="Arial"/>
                <w:sz w:val="20"/>
                <w:szCs w:val="20"/>
                <w:lang w:eastAsia="en-US"/>
              </w:rPr>
              <w:t>-Pflanzen. Seit Sommer 2012</w:t>
            </w:r>
            <w:r w:rsidR="00A374E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w</w:t>
            </w:r>
            <w:r w:rsidR="00707B17">
              <w:rPr>
                <w:rFonts w:ascii="Arial" w:hAnsi="Arial" w:cs="Arial"/>
                <w:sz w:val="20"/>
                <w:szCs w:val="20"/>
                <w:lang w:eastAsia="en-US"/>
              </w:rPr>
              <w:t>e</w:t>
            </w:r>
            <w:r w:rsidR="00A374EA">
              <w:rPr>
                <w:rFonts w:ascii="Arial" w:hAnsi="Arial" w:cs="Arial"/>
                <w:sz w:val="20"/>
                <w:szCs w:val="20"/>
                <w:lang w:eastAsia="en-US"/>
              </w:rPr>
              <w:t xml:space="preserve">rden die ersten Frischfrüchte auf der Plantage von </w:t>
            </w:r>
            <w:proofErr w:type="spellStart"/>
            <w:r w:rsidR="00A374EA">
              <w:rPr>
                <w:rFonts w:ascii="Arial" w:hAnsi="Arial" w:cs="Arial"/>
                <w:sz w:val="20"/>
                <w:szCs w:val="20"/>
                <w:lang w:eastAsia="en-US"/>
              </w:rPr>
              <w:t>GojiVital</w:t>
            </w:r>
            <w:proofErr w:type="spellEnd"/>
            <w:r w:rsidR="00F233A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geerntet. </w:t>
            </w:r>
            <w:r w:rsidR="00A374EA">
              <w:rPr>
                <w:rFonts w:ascii="Arial" w:hAnsi="Arial" w:cs="Arial"/>
                <w:sz w:val="20"/>
                <w:szCs w:val="20"/>
                <w:lang w:eastAsia="en-US"/>
              </w:rPr>
              <w:t>In Asien ist</w:t>
            </w:r>
            <w:r w:rsidR="00E64AC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die </w:t>
            </w:r>
            <w:proofErr w:type="spellStart"/>
            <w:r w:rsidR="00E64AC3">
              <w:rPr>
                <w:rFonts w:ascii="Arial" w:hAnsi="Arial" w:cs="Arial"/>
                <w:sz w:val="20"/>
                <w:szCs w:val="20"/>
                <w:lang w:eastAsia="en-US"/>
              </w:rPr>
              <w:t>Goji</w:t>
            </w:r>
            <w:proofErr w:type="spellEnd"/>
            <w:r w:rsidR="00E64AC3">
              <w:rPr>
                <w:rFonts w:ascii="Arial" w:hAnsi="Arial" w:cs="Arial"/>
                <w:sz w:val="20"/>
                <w:szCs w:val="20"/>
                <w:lang w:eastAsia="en-US"/>
              </w:rPr>
              <w:t>-Frucht weitverbreitet:</w:t>
            </w:r>
            <w:r w:rsidR="00405B7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</w:t>
            </w:r>
            <w:r w:rsidR="00A374EA">
              <w:rPr>
                <w:rFonts w:ascii="Arial" w:hAnsi="Arial" w:cs="Arial"/>
                <w:sz w:val="20"/>
                <w:szCs w:val="20"/>
                <w:lang w:eastAsia="en-US"/>
              </w:rPr>
              <w:t xml:space="preserve">ie wird als Frischfrucht, Trockenfrucht oder als Saft verzehrt. In Europa ist die </w:t>
            </w:r>
            <w:proofErr w:type="spellStart"/>
            <w:r w:rsidR="00A374EA">
              <w:rPr>
                <w:rFonts w:ascii="Arial" w:hAnsi="Arial" w:cs="Arial"/>
                <w:sz w:val="20"/>
                <w:szCs w:val="20"/>
                <w:lang w:eastAsia="en-US"/>
              </w:rPr>
              <w:t>Goji</w:t>
            </w:r>
            <w:proofErr w:type="spellEnd"/>
            <w:r w:rsidR="00A374EA">
              <w:rPr>
                <w:rFonts w:ascii="Arial" w:hAnsi="Arial" w:cs="Arial"/>
                <w:sz w:val="20"/>
                <w:szCs w:val="20"/>
                <w:lang w:eastAsia="en-US"/>
              </w:rPr>
              <w:t xml:space="preserve">-Beere bislang als Trockenfrucht </w:t>
            </w:r>
            <w:r w:rsidR="005D3278">
              <w:rPr>
                <w:rFonts w:ascii="Arial" w:hAnsi="Arial" w:cs="Arial"/>
                <w:sz w:val="20"/>
                <w:szCs w:val="20"/>
                <w:lang w:eastAsia="en-US"/>
              </w:rPr>
              <w:t>und</w:t>
            </w:r>
            <w:r w:rsidR="00A374E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Saft verfügbar. </w:t>
            </w:r>
            <w:proofErr w:type="spellStart"/>
            <w:r w:rsidR="00A374EA">
              <w:rPr>
                <w:rFonts w:ascii="Arial" w:hAnsi="Arial" w:cs="Arial"/>
                <w:sz w:val="20"/>
                <w:szCs w:val="20"/>
                <w:lang w:eastAsia="en-US"/>
              </w:rPr>
              <w:t>GojiVital</w:t>
            </w:r>
            <w:proofErr w:type="spellEnd"/>
            <w:r w:rsidR="00A374E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bringt im Sommer 2013 die Beere als erster Anbieter flächendeckend als Frischfrucht in den Handel. Die Beere zeichnet sich durch einen erfrischenden</w:t>
            </w:r>
            <w:r w:rsidR="00707B1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und</w:t>
            </w:r>
            <w:r w:rsidR="00037D5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leicht</w:t>
            </w:r>
            <w:r w:rsidR="00707B1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herben</w:t>
            </w:r>
            <w:r w:rsidR="00A374E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Geschmack </w:t>
            </w:r>
            <w:r w:rsidR="00707B17">
              <w:rPr>
                <w:rFonts w:ascii="Arial" w:hAnsi="Arial" w:cs="Arial"/>
                <w:sz w:val="20"/>
                <w:szCs w:val="20"/>
                <w:lang w:eastAsia="en-US"/>
              </w:rPr>
              <w:t>sowie</w:t>
            </w:r>
            <w:r w:rsidR="00A374E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ein großes </w:t>
            </w:r>
            <w:r w:rsidR="00ED4A78">
              <w:rPr>
                <w:rFonts w:ascii="Arial" w:hAnsi="Arial" w:cs="Arial"/>
                <w:sz w:val="20"/>
                <w:szCs w:val="20"/>
                <w:lang w:eastAsia="en-US"/>
              </w:rPr>
              <w:t>fö</w:t>
            </w:r>
            <w:r w:rsidR="00ED4A78">
              <w:rPr>
                <w:rFonts w:ascii="Arial" w:hAnsi="Arial" w:cs="Arial"/>
                <w:sz w:val="20"/>
                <w:szCs w:val="20"/>
                <w:lang w:eastAsia="en-US"/>
              </w:rPr>
              <w:t>r</w:t>
            </w:r>
            <w:r w:rsidR="00ED4A78">
              <w:rPr>
                <w:rFonts w:ascii="Arial" w:hAnsi="Arial" w:cs="Arial"/>
                <w:sz w:val="20"/>
                <w:szCs w:val="20"/>
                <w:lang w:eastAsia="en-US"/>
              </w:rPr>
              <w:t>derndes Potenzial für die Gesundheit</w:t>
            </w:r>
            <w:r w:rsidR="00A374E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aus. </w:t>
            </w:r>
            <w:r w:rsidR="00EF27B6">
              <w:rPr>
                <w:rFonts w:ascii="Arial" w:hAnsi="Arial" w:cs="Arial"/>
                <w:sz w:val="20"/>
                <w:szCs w:val="20"/>
                <w:lang w:eastAsia="en-US"/>
              </w:rPr>
              <w:t>Sie ist sehr vitaminreic</w:t>
            </w:r>
            <w:r w:rsidR="00037D58">
              <w:rPr>
                <w:rFonts w:ascii="Arial" w:hAnsi="Arial" w:cs="Arial"/>
                <w:sz w:val="20"/>
                <w:szCs w:val="20"/>
                <w:lang w:eastAsia="en-US"/>
              </w:rPr>
              <w:t xml:space="preserve">h und </w:t>
            </w:r>
            <w:r w:rsidR="00EF27B6">
              <w:rPr>
                <w:rFonts w:ascii="Arial" w:hAnsi="Arial" w:cs="Arial"/>
                <w:sz w:val="20"/>
                <w:szCs w:val="20"/>
                <w:lang w:eastAsia="en-US"/>
              </w:rPr>
              <w:t>beinh</w:t>
            </w:r>
            <w:r w:rsidR="001D44F1">
              <w:rPr>
                <w:rFonts w:ascii="Arial" w:hAnsi="Arial" w:cs="Arial"/>
                <w:sz w:val="20"/>
                <w:szCs w:val="20"/>
                <w:lang w:eastAsia="en-US"/>
              </w:rPr>
              <w:t xml:space="preserve">altet zahlreiche Spurenelemente </w:t>
            </w:r>
            <w:r w:rsidR="00EF27B6">
              <w:rPr>
                <w:rFonts w:ascii="Arial" w:hAnsi="Arial" w:cs="Arial"/>
                <w:sz w:val="20"/>
                <w:szCs w:val="20"/>
                <w:lang w:eastAsia="en-US"/>
              </w:rPr>
              <w:t>sowie Aminosäuren.</w:t>
            </w:r>
          </w:p>
        </w:tc>
      </w:tr>
    </w:tbl>
    <w:p w:rsidR="008775F9" w:rsidRDefault="008775F9" w:rsidP="008775F9">
      <w:pPr>
        <w:ind w:right="-285"/>
        <w:rPr>
          <w:rFonts w:ascii="Arial" w:hAnsi="Arial" w:cs="Arial"/>
        </w:rPr>
      </w:pPr>
    </w:p>
    <w:p w:rsidR="008775F9" w:rsidRDefault="008775F9" w:rsidP="008775F9">
      <w:pPr>
        <w:ind w:right="-285"/>
        <w:rPr>
          <w:rFonts w:ascii="Arial" w:hAnsi="Arial" w:cs="Arial"/>
        </w:rPr>
      </w:pPr>
    </w:p>
    <w:p w:rsidR="008775F9" w:rsidRDefault="008775F9" w:rsidP="008775F9">
      <w:pPr>
        <w:ind w:right="-285" w:firstLine="180"/>
        <w:rPr>
          <w:rFonts w:ascii="Arial" w:hAnsi="Arial" w:cs="Arial"/>
          <w:b/>
          <w:bCs/>
          <w:sz w:val="16"/>
        </w:rPr>
      </w:pPr>
    </w:p>
    <w:p w:rsidR="008775F9" w:rsidRDefault="008775F9" w:rsidP="008775F9">
      <w:pPr>
        <w:ind w:right="-285" w:firstLine="180"/>
        <w:rPr>
          <w:rFonts w:ascii="Arial" w:hAnsi="Arial" w:cs="Arial"/>
          <w:b/>
          <w:bCs/>
          <w:sz w:val="16"/>
        </w:rPr>
      </w:pPr>
    </w:p>
    <w:p w:rsidR="008775F9" w:rsidRDefault="008775F9" w:rsidP="008775F9">
      <w:pPr>
        <w:ind w:right="-285" w:firstLine="180"/>
        <w:rPr>
          <w:rFonts w:ascii="Arial" w:hAnsi="Arial" w:cs="Arial"/>
          <w:b/>
          <w:bCs/>
          <w:sz w:val="16"/>
        </w:rPr>
      </w:pPr>
    </w:p>
    <w:p w:rsidR="008775F9" w:rsidRDefault="008775F9" w:rsidP="008775F9">
      <w:pPr>
        <w:ind w:right="-285" w:firstLine="180"/>
        <w:rPr>
          <w:rFonts w:ascii="Arial" w:hAnsi="Arial" w:cs="Arial"/>
          <w:b/>
          <w:bCs/>
          <w:sz w:val="16"/>
        </w:rPr>
      </w:pPr>
    </w:p>
    <w:p w:rsidR="008775F9" w:rsidRDefault="008775F9" w:rsidP="008775F9">
      <w:pPr>
        <w:ind w:right="-285" w:firstLine="180"/>
        <w:rPr>
          <w:rFonts w:ascii="Arial" w:hAnsi="Arial" w:cs="Arial"/>
          <w:b/>
          <w:bCs/>
          <w:sz w:val="16"/>
        </w:rPr>
      </w:pPr>
    </w:p>
    <w:p w:rsidR="008775F9" w:rsidRDefault="008775F9" w:rsidP="008775F9">
      <w:pPr>
        <w:ind w:right="-285" w:firstLine="180"/>
        <w:rPr>
          <w:rFonts w:ascii="Arial" w:hAnsi="Arial" w:cs="Arial"/>
          <w:b/>
          <w:bCs/>
          <w:sz w:val="16"/>
        </w:rPr>
      </w:pPr>
    </w:p>
    <w:p w:rsidR="008775F9" w:rsidRDefault="008775F9" w:rsidP="008775F9">
      <w:pPr>
        <w:ind w:right="-285" w:firstLine="180"/>
        <w:rPr>
          <w:rFonts w:ascii="Arial" w:hAnsi="Arial" w:cs="Arial"/>
          <w:b/>
          <w:bCs/>
          <w:sz w:val="16"/>
        </w:rPr>
      </w:pPr>
    </w:p>
    <w:p w:rsidR="008775F9" w:rsidRDefault="008775F9" w:rsidP="008775F9">
      <w:pPr>
        <w:ind w:right="-285" w:firstLine="180"/>
        <w:rPr>
          <w:rFonts w:ascii="Arial" w:hAnsi="Arial" w:cs="Arial"/>
          <w:b/>
          <w:bCs/>
          <w:sz w:val="16"/>
        </w:rPr>
      </w:pPr>
    </w:p>
    <w:p w:rsidR="008775F9" w:rsidRDefault="008775F9" w:rsidP="008775F9">
      <w:pPr>
        <w:ind w:right="-285" w:firstLine="180"/>
        <w:rPr>
          <w:rFonts w:ascii="Arial" w:hAnsi="Arial" w:cs="Arial"/>
          <w:b/>
          <w:bCs/>
          <w:sz w:val="16"/>
        </w:rPr>
      </w:pPr>
    </w:p>
    <w:p w:rsidR="008775F9" w:rsidRDefault="008775F9" w:rsidP="008775F9">
      <w:pPr>
        <w:ind w:right="-285" w:firstLine="180"/>
        <w:rPr>
          <w:rFonts w:ascii="Arial" w:hAnsi="Arial" w:cs="Arial"/>
          <w:b/>
          <w:bCs/>
          <w:sz w:val="16"/>
        </w:rPr>
      </w:pPr>
    </w:p>
    <w:p w:rsidR="008775F9" w:rsidRDefault="008775F9" w:rsidP="008775F9">
      <w:pPr>
        <w:ind w:right="-285" w:firstLine="180"/>
        <w:rPr>
          <w:rFonts w:ascii="Arial" w:hAnsi="Arial" w:cs="Arial"/>
          <w:b/>
          <w:bCs/>
          <w:sz w:val="16"/>
        </w:rPr>
      </w:pPr>
    </w:p>
    <w:p w:rsidR="008775F9" w:rsidRDefault="008775F9" w:rsidP="008775F9">
      <w:pPr>
        <w:ind w:right="-285" w:firstLine="180"/>
        <w:rPr>
          <w:rFonts w:ascii="Arial" w:hAnsi="Arial" w:cs="Arial"/>
          <w:b/>
          <w:bCs/>
          <w:sz w:val="16"/>
        </w:rPr>
      </w:pPr>
    </w:p>
    <w:p w:rsidR="008775F9" w:rsidRDefault="008775F9" w:rsidP="008775F9">
      <w:pPr>
        <w:ind w:right="-285" w:firstLine="180"/>
        <w:rPr>
          <w:rFonts w:ascii="Arial" w:hAnsi="Arial" w:cs="Arial"/>
          <w:b/>
          <w:bCs/>
          <w:sz w:val="16"/>
        </w:rPr>
      </w:pPr>
    </w:p>
    <w:p w:rsidR="008775F9" w:rsidRDefault="008775F9" w:rsidP="008775F9">
      <w:pPr>
        <w:ind w:right="-285" w:firstLine="180"/>
        <w:rPr>
          <w:rFonts w:ascii="Arial" w:hAnsi="Arial" w:cs="Arial"/>
          <w:b/>
          <w:bCs/>
          <w:sz w:val="16"/>
        </w:rPr>
      </w:pPr>
    </w:p>
    <w:p w:rsidR="008775F9" w:rsidRDefault="008775F9" w:rsidP="008775F9">
      <w:pPr>
        <w:ind w:right="-285" w:firstLine="180"/>
        <w:rPr>
          <w:rFonts w:ascii="Arial" w:hAnsi="Arial" w:cs="Arial"/>
          <w:b/>
          <w:bCs/>
          <w:sz w:val="16"/>
        </w:rPr>
      </w:pPr>
    </w:p>
    <w:p w:rsidR="008775F9" w:rsidRDefault="008775F9" w:rsidP="008775F9">
      <w:pPr>
        <w:ind w:right="-285" w:firstLine="180"/>
        <w:rPr>
          <w:rFonts w:ascii="Arial" w:hAnsi="Arial" w:cs="Arial"/>
          <w:b/>
          <w:bCs/>
          <w:sz w:val="16"/>
        </w:rPr>
      </w:pPr>
    </w:p>
    <w:p w:rsidR="008775F9" w:rsidRDefault="008775F9" w:rsidP="008775F9">
      <w:pPr>
        <w:ind w:right="-285" w:firstLine="180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775F9" w:rsidRDefault="008775F9" w:rsidP="008775F9">
      <w:pPr>
        <w:ind w:right="-285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775F9" w:rsidRDefault="008775F9" w:rsidP="008775F9">
      <w:pPr>
        <w:ind w:right="-285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775F9" w:rsidRDefault="008775F9" w:rsidP="008775F9">
      <w:pPr>
        <w:ind w:right="-285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775F9" w:rsidRDefault="008775F9" w:rsidP="008775F9">
      <w:pPr>
        <w:ind w:right="-285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775F9" w:rsidRDefault="008775F9" w:rsidP="008775F9">
      <w:pPr>
        <w:ind w:right="-285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775F9" w:rsidRDefault="008775F9" w:rsidP="008775F9">
      <w:pPr>
        <w:ind w:right="-285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775F9" w:rsidRDefault="008775F9" w:rsidP="008775F9">
      <w:pPr>
        <w:ind w:right="-285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A374EA" w:rsidRDefault="00A374EA" w:rsidP="008775F9">
      <w:pPr>
        <w:ind w:right="-285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EF27B6" w:rsidRDefault="00EF27B6" w:rsidP="008775F9">
      <w:pPr>
        <w:ind w:right="-285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EF27B6" w:rsidRDefault="00EF27B6" w:rsidP="008775F9">
      <w:pPr>
        <w:ind w:right="-285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775F9" w:rsidRDefault="008775F9" w:rsidP="008775F9">
      <w:pPr>
        <w:ind w:right="-285"/>
        <w:outlineLvl w:val="0"/>
        <w:rPr>
          <w:rFonts w:ascii="Arial" w:hAnsi="Arial" w:cs="Arial"/>
          <w:sz w:val="16"/>
        </w:rPr>
      </w:pPr>
      <w:r>
        <w:rPr>
          <w:rFonts w:ascii="Arial" w:hAnsi="Arial" w:cs="Arial"/>
          <w:b/>
          <w:bCs/>
          <w:sz w:val="20"/>
          <w:szCs w:val="20"/>
        </w:rPr>
        <w:t>Kontakt für Journalisten &amp; Redaktionen:</w:t>
      </w:r>
      <w:r>
        <w:rPr>
          <w:rFonts w:ascii="Arial" w:hAnsi="Arial" w:cs="Arial"/>
          <w:b/>
          <w:bCs/>
          <w:sz w:val="20"/>
          <w:szCs w:val="20"/>
        </w:rPr>
        <w:br/>
      </w:r>
    </w:p>
    <w:tbl>
      <w:tblPr>
        <w:tblW w:w="6307" w:type="dxa"/>
        <w:tblInd w:w="24" w:type="dxa"/>
        <w:tblLook w:val="01E0" w:firstRow="1" w:lastRow="1" w:firstColumn="1" w:lastColumn="1" w:noHBand="0" w:noVBand="0"/>
      </w:tblPr>
      <w:tblGrid>
        <w:gridCol w:w="3164"/>
        <w:gridCol w:w="3143"/>
      </w:tblGrid>
      <w:tr w:rsidR="008775F9" w:rsidTr="007C1946">
        <w:trPr>
          <w:trHeight w:val="1219"/>
        </w:trPr>
        <w:tc>
          <w:tcPr>
            <w:tcW w:w="3164" w:type="dxa"/>
            <w:hideMark/>
          </w:tcPr>
          <w:p w:rsidR="008775F9" w:rsidRDefault="008775F9" w:rsidP="007C1946">
            <w:pPr>
              <w:spacing w:line="276" w:lineRule="auto"/>
              <w:ind w:right="-284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Carina Wübbels</w:t>
            </w:r>
          </w:p>
          <w:p w:rsidR="008775F9" w:rsidRDefault="008775F9" w:rsidP="007C1946">
            <w:pPr>
              <w:spacing w:line="276" w:lineRule="auto"/>
              <w:ind w:right="-284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Sputnik - Presse- und Öffentlichkeitsarbeit </w:t>
            </w:r>
          </w:p>
          <w:p w:rsidR="008775F9" w:rsidRDefault="008775F9" w:rsidP="007C1946">
            <w:pPr>
              <w:spacing w:line="276" w:lineRule="auto"/>
              <w:ind w:right="-284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Hafenweg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9</w:t>
            </w:r>
          </w:p>
          <w:p w:rsidR="008775F9" w:rsidRDefault="008775F9" w:rsidP="007C1946">
            <w:pPr>
              <w:spacing w:line="276" w:lineRule="auto"/>
              <w:ind w:right="-284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48155 Münster</w:t>
            </w:r>
          </w:p>
          <w:p w:rsidR="008775F9" w:rsidRDefault="008775F9" w:rsidP="007C1946">
            <w:pPr>
              <w:spacing w:line="276" w:lineRule="auto"/>
              <w:ind w:right="-284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Tel.: +49 (0) 2 51 / 62 55 61-22</w:t>
            </w:r>
          </w:p>
          <w:p w:rsidR="008775F9" w:rsidRDefault="008775F9" w:rsidP="007C1946">
            <w:pPr>
              <w:spacing w:line="276" w:lineRule="auto"/>
              <w:ind w:right="-284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Fax: +49 (0) 2 51 / 62 55 61-19</w:t>
            </w:r>
          </w:p>
          <w:p w:rsidR="008775F9" w:rsidRDefault="00D6272F" w:rsidP="007C1946">
            <w:pPr>
              <w:spacing w:line="276" w:lineRule="auto"/>
              <w:ind w:right="-284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11" w:history="1">
              <w:r w:rsidR="008775F9">
                <w:rPr>
                  <w:rStyle w:val="Hyperlink"/>
                  <w:rFonts w:ascii="Arial" w:hAnsi="Arial" w:cs="Arial"/>
                  <w:sz w:val="16"/>
                  <w:szCs w:val="16"/>
                  <w:lang w:eastAsia="en-US"/>
                </w:rPr>
                <w:t>wuebbels@sputnik-agentur.de</w:t>
              </w:r>
            </w:hyperlink>
            <w:r w:rsidR="008775F9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8775F9" w:rsidRDefault="00D6272F" w:rsidP="007C1946">
            <w:pPr>
              <w:tabs>
                <w:tab w:val="left" w:pos="540"/>
              </w:tabs>
              <w:spacing w:line="276" w:lineRule="auto"/>
              <w:ind w:right="-284"/>
              <w:rPr>
                <w:rFonts w:ascii="Arial" w:hAnsi="Arial" w:cs="Arial"/>
                <w:sz w:val="8"/>
                <w:szCs w:val="8"/>
                <w:lang w:eastAsia="en-US"/>
              </w:rPr>
            </w:pPr>
            <w:hyperlink r:id="rId12" w:history="1">
              <w:r w:rsidR="008775F9">
                <w:rPr>
                  <w:rStyle w:val="Hyperlink"/>
                  <w:rFonts w:ascii="Arial" w:hAnsi="Arial" w:cs="Arial"/>
                  <w:sz w:val="16"/>
                  <w:szCs w:val="16"/>
                  <w:lang w:eastAsia="en-US"/>
                </w:rPr>
                <w:t>www.sputnik-agentur.de</w:t>
              </w:r>
            </w:hyperlink>
            <w:r w:rsidR="008775F9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8775F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8775F9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</w:p>
        </w:tc>
        <w:tc>
          <w:tcPr>
            <w:tcW w:w="3143" w:type="dxa"/>
            <w:hideMark/>
          </w:tcPr>
          <w:p w:rsidR="008775F9" w:rsidRDefault="008775F9" w:rsidP="007C1946">
            <w:pPr>
              <w:tabs>
                <w:tab w:val="left" w:pos="432"/>
              </w:tabs>
              <w:spacing w:line="276" w:lineRule="auto"/>
              <w:ind w:right="-284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Julius Brockmann</w:t>
            </w:r>
          </w:p>
          <w:p w:rsidR="008775F9" w:rsidRDefault="008775F9" w:rsidP="007C1946">
            <w:pPr>
              <w:tabs>
                <w:tab w:val="left" w:pos="432"/>
              </w:tabs>
              <w:spacing w:line="276" w:lineRule="auto"/>
              <w:ind w:right="-284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Sputnik - Presse- und Öffentlichkeitsarbeit </w:t>
            </w:r>
          </w:p>
          <w:p w:rsidR="008775F9" w:rsidRDefault="008775F9" w:rsidP="007C1946">
            <w:pPr>
              <w:tabs>
                <w:tab w:val="left" w:pos="432"/>
              </w:tabs>
              <w:spacing w:line="276" w:lineRule="auto"/>
              <w:ind w:right="-284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Hafenweg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9</w:t>
            </w:r>
          </w:p>
          <w:p w:rsidR="008775F9" w:rsidRDefault="008775F9" w:rsidP="007C1946">
            <w:pPr>
              <w:tabs>
                <w:tab w:val="left" w:pos="432"/>
              </w:tabs>
              <w:spacing w:line="276" w:lineRule="auto"/>
              <w:ind w:right="-284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48155 Münster</w:t>
            </w:r>
          </w:p>
          <w:p w:rsidR="008775F9" w:rsidRDefault="008775F9" w:rsidP="007C1946">
            <w:pPr>
              <w:tabs>
                <w:tab w:val="left" w:pos="432"/>
              </w:tabs>
              <w:spacing w:line="276" w:lineRule="auto"/>
              <w:ind w:right="-284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Tel.: +49 (0) 2 51 / 62 55 61-15</w:t>
            </w:r>
          </w:p>
          <w:p w:rsidR="008775F9" w:rsidRDefault="008775F9" w:rsidP="007C1946">
            <w:pPr>
              <w:tabs>
                <w:tab w:val="left" w:pos="432"/>
              </w:tabs>
              <w:spacing w:line="276" w:lineRule="auto"/>
              <w:ind w:right="-284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Fax: +49 (0) 2 51 / 62 55 61-19</w:t>
            </w:r>
          </w:p>
          <w:p w:rsidR="008775F9" w:rsidRDefault="00D6272F" w:rsidP="007C1946">
            <w:pPr>
              <w:tabs>
                <w:tab w:val="left" w:pos="540"/>
              </w:tabs>
              <w:spacing w:line="276" w:lineRule="auto"/>
              <w:ind w:right="-284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13" w:history="1">
              <w:r w:rsidR="008775F9">
                <w:rPr>
                  <w:rStyle w:val="Hyperlink"/>
                  <w:rFonts w:ascii="Arial" w:hAnsi="Arial" w:cs="Arial"/>
                  <w:sz w:val="16"/>
                  <w:szCs w:val="16"/>
                  <w:lang w:eastAsia="en-US"/>
                </w:rPr>
                <w:t>brockmann@sputnik-agentur.de</w:t>
              </w:r>
            </w:hyperlink>
          </w:p>
          <w:p w:rsidR="008775F9" w:rsidRDefault="00D6272F" w:rsidP="007C1946">
            <w:pPr>
              <w:spacing w:line="276" w:lineRule="auto"/>
              <w:ind w:right="-284"/>
              <w:rPr>
                <w:rFonts w:ascii="Arial" w:hAnsi="Arial" w:cs="Arial"/>
                <w:sz w:val="20"/>
                <w:szCs w:val="20"/>
                <w:lang w:eastAsia="en-US"/>
              </w:rPr>
            </w:pPr>
            <w:hyperlink r:id="rId14" w:history="1">
              <w:r w:rsidR="008775F9">
                <w:rPr>
                  <w:rStyle w:val="Hyperlink"/>
                  <w:rFonts w:ascii="Arial" w:hAnsi="Arial" w:cs="Arial"/>
                  <w:sz w:val="16"/>
                  <w:szCs w:val="16"/>
                  <w:lang w:eastAsia="en-US"/>
                </w:rPr>
                <w:t>www.sputnik-agentur.de</w:t>
              </w:r>
            </w:hyperlink>
            <w:r w:rsidR="008775F9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8775F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8775F9" w:rsidRPr="003E48D6" w:rsidRDefault="008775F9" w:rsidP="008775F9">
      <w:pPr>
        <w:ind w:right="-285"/>
        <w:outlineLvl w:val="0"/>
      </w:pPr>
    </w:p>
    <w:p w:rsidR="008775F9" w:rsidRPr="003E48D6" w:rsidRDefault="008775F9" w:rsidP="008775F9">
      <w:pPr>
        <w:spacing w:line="288" w:lineRule="auto"/>
        <w:outlineLvl w:val="0"/>
      </w:pPr>
    </w:p>
    <w:p w:rsidR="008775F9" w:rsidRDefault="008775F9" w:rsidP="008775F9"/>
    <w:p w:rsidR="007D3704" w:rsidRDefault="007D3704"/>
    <w:sectPr w:rsidR="007D3704" w:rsidSect="00ED7EE5">
      <w:headerReference w:type="default" r:id="rId15"/>
      <w:headerReference w:type="first" r:id="rId16"/>
      <w:pgSz w:w="11906" w:h="16838"/>
      <w:pgMar w:top="2336" w:right="1417" w:bottom="719" w:left="34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5F9" w:rsidRDefault="008775F9" w:rsidP="008775F9">
      <w:r>
        <w:separator/>
      </w:r>
    </w:p>
  </w:endnote>
  <w:endnote w:type="continuationSeparator" w:id="0">
    <w:p w:rsidR="008775F9" w:rsidRDefault="008775F9" w:rsidP="0087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5F9" w:rsidRDefault="008775F9" w:rsidP="008775F9">
      <w:r>
        <w:separator/>
      </w:r>
    </w:p>
  </w:footnote>
  <w:footnote w:type="continuationSeparator" w:id="0">
    <w:p w:rsidR="008775F9" w:rsidRDefault="008775F9" w:rsidP="00877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E5" w:rsidRDefault="00ED7EE5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3571875</wp:posOffset>
          </wp:positionH>
          <wp:positionV relativeFrom="paragraph">
            <wp:posOffset>-68580</wp:posOffset>
          </wp:positionV>
          <wp:extent cx="1436400" cy="6372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jiLogo_End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400" cy="63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DE6" w:rsidRDefault="00ED7EE5" w:rsidP="008775F9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D54A97" wp14:editId="449B586C">
          <wp:simplePos x="0" y="0"/>
          <wp:positionH relativeFrom="column">
            <wp:posOffset>3343275</wp:posOffset>
          </wp:positionH>
          <wp:positionV relativeFrom="paragraph">
            <wp:posOffset>-154305</wp:posOffset>
          </wp:positionV>
          <wp:extent cx="1614218" cy="717482"/>
          <wp:effectExtent l="0" t="0" r="0" b="698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jiLogo_End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218" cy="7174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07F4D"/>
    <w:multiLevelType w:val="hybridMultilevel"/>
    <w:tmpl w:val="FDA2C50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CD6025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5F9"/>
    <w:rsid w:val="00007063"/>
    <w:rsid w:val="00037D58"/>
    <w:rsid w:val="001255F5"/>
    <w:rsid w:val="001263CE"/>
    <w:rsid w:val="001805EC"/>
    <w:rsid w:val="001916C5"/>
    <w:rsid w:val="001D44F1"/>
    <w:rsid w:val="00256CB7"/>
    <w:rsid w:val="002B03BD"/>
    <w:rsid w:val="00382185"/>
    <w:rsid w:val="003F2927"/>
    <w:rsid w:val="00405B7F"/>
    <w:rsid w:val="004956C6"/>
    <w:rsid w:val="004A1720"/>
    <w:rsid w:val="00546EAE"/>
    <w:rsid w:val="005579EE"/>
    <w:rsid w:val="005D3278"/>
    <w:rsid w:val="005E42FE"/>
    <w:rsid w:val="006443FB"/>
    <w:rsid w:val="00673CEC"/>
    <w:rsid w:val="00707B17"/>
    <w:rsid w:val="00712DDA"/>
    <w:rsid w:val="007D3704"/>
    <w:rsid w:val="007F1B5D"/>
    <w:rsid w:val="008640FF"/>
    <w:rsid w:val="008775F9"/>
    <w:rsid w:val="008E4340"/>
    <w:rsid w:val="00933D2B"/>
    <w:rsid w:val="00A374EA"/>
    <w:rsid w:val="00A746CB"/>
    <w:rsid w:val="00C14F61"/>
    <w:rsid w:val="00D560C5"/>
    <w:rsid w:val="00D576EC"/>
    <w:rsid w:val="00D6272F"/>
    <w:rsid w:val="00DC0817"/>
    <w:rsid w:val="00DC25E6"/>
    <w:rsid w:val="00E64AC3"/>
    <w:rsid w:val="00E7719B"/>
    <w:rsid w:val="00E94076"/>
    <w:rsid w:val="00EB3DF7"/>
    <w:rsid w:val="00ED4A78"/>
    <w:rsid w:val="00ED7EE5"/>
    <w:rsid w:val="00EF27B6"/>
    <w:rsid w:val="00F233AB"/>
    <w:rsid w:val="00F23797"/>
    <w:rsid w:val="00F45ED5"/>
    <w:rsid w:val="00F55A1E"/>
    <w:rsid w:val="00FF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7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8775F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775F9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rsid w:val="008775F9"/>
    <w:rPr>
      <w:color w:val="0000FF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8775F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75F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6C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6CB7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7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8775F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775F9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rsid w:val="008775F9"/>
    <w:rPr>
      <w:color w:val="0000FF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8775F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75F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6C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6CB7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rockmann@sputnik-agentur.d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putnik-agentur.d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uebbels@sputnik-agentur.de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pressefotos.sputnik-agentur.d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jivital.com" TargetMode="External"/><Relationship Id="rId14" Type="http://schemas.openxmlformats.org/officeDocument/2006/relationships/hyperlink" Target="http://www.sputnik-agentur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34D7C-1F42-4B13-9209-6D661A4C5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Wübbels</dc:creator>
  <cp:lastModifiedBy>Carina Wübbels</cp:lastModifiedBy>
  <cp:revision>41</cp:revision>
  <cp:lastPrinted>2013-05-23T07:27:00Z</cp:lastPrinted>
  <dcterms:created xsi:type="dcterms:W3CDTF">2013-04-25T08:42:00Z</dcterms:created>
  <dcterms:modified xsi:type="dcterms:W3CDTF">2013-05-23T07:28:00Z</dcterms:modified>
</cp:coreProperties>
</file>